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590" w:type="dxa"/>
        <w:tblLook w:val="04A0" w:firstRow="1" w:lastRow="0" w:firstColumn="1" w:lastColumn="0" w:noHBand="0" w:noVBand="1"/>
      </w:tblPr>
      <w:tblGrid>
        <w:gridCol w:w="900"/>
        <w:gridCol w:w="2610"/>
        <w:gridCol w:w="1710"/>
        <w:gridCol w:w="1530"/>
        <w:gridCol w:w="1530"/>
        <w:gridCol w:w="1530"/>
        <w:gridCol w:w="1530"/>
        <w:gridCol w:w="2250"/>
      </w:tblGrid>
      <w:tr w:rsidR="00F71699" w:rsidRPr="002E13DF" w:rsidTr="00F71699">
        <w:trPr>
          <w:trHeight w:val="465"/>
        </w:trPr>
        <w:tc>
          <w:tcPr>
            <w:tcW w:w="3510" w:type="dxa"/>
            <w:gridSpan w:val="2"/>
            <w:tcBorders>
              <w:top w:val="nil"/>
              <w:left w:val="nil"/>
              <w:bottom w:val="nil"/>
              <w:right w:val="nil"/>
            </w:tcBorders>
            <w:shd w:val="clear" w:color="auto" w:fill="auto"/>
            <w:noWrap/>
            <w:vAlign w:val="center"/>
            <w:hideMark/>
          </w:tcPr>
          <w:p w:rsidR="00F71699" w:rsidRPr="002E13DF" w:rsidRDefault="00F71699" w:rsidP="00F71699">
            <w:pPr>
              <w:spacing w:after="0" w:line="240" w:lineRule="auto"/>
              <w:rPr>
                <w:rFonts w:ascii="Times New Roman" w:eastAsia="Times New Roman" w:hAnsi="Times New Roman" w:cs="Times New Roman"/>
                <w:b/>
                <w:bCs/>
                <w:sz w:val="12"/>
                <w:szCs w:val="12"/>
              </w:rPr>
            </w:pPr>
            <w:bookmarkStart w:id="0" w:name="_GoBack"/>
            <w:bookmarkEnd w:id="0"/>
            <w:r w:rsidRPr="00F71699">
              <w:rPr>
                <w:rFonts w:ascii="Times New Roman" w:eastAsia="Times New Roman" w:hAnsi="Times New Roman" w:cs="Times New Roman"/>
                <w:b/>
                <w:bCs/>
                <w:sz w:val="12"/>
                <w:szCs w:val="12"/>
              </w:rPr>
              <w:t>INSTITUTUL NATIONAL DE STATISTICA</w:t>
            </w:r>
          </w:p>
          <w:p w:rsidR="00F71699" w:rsidRPr="00F71699" w:rsidRDefault="00F71699" w:rsidP="00F71699">
            <w:pPr>
              <w:spacing w:after="0" w:line="240" w:lineRule="auto"/>
              <w:rPr>
                <w:rFonts w:ascii="Arial" w:eastAsia="Times New Roman" w:hAnsi="Arial" w:cs="Arial"/>
                <w:sz w:val="12"/>
                <w:szCs w:val="12"/>
              </w:rPr>
            </w:pPr>
            <w:r w:rsidRPr="00F71699">
              <w:rPr>
                <w:rFonts w:ascii="Arial" w:eastAsia="Times New Roman" w:hAnsi="Arial" w:cs="Arial"/>
                <w:sz w:val="12"/>
                <w:szCs w:val="12"/>
              </w:rPr>
              <w:t> </w:t>
            </w:r>
            <w:r w:rsidR="00056311">
              <w:rPr>
                <w:rFonts w:ascii="Arial" w:eastAsia="Times New Roman" w:hAnsi="Arial" w:cs="Arial"/>
                <w:sz w:val="12"/>
                <w:szCs w:val="12"/>
              </w:rPr>
              <w:t>2364/T.A./08.04.2025</w:t>
            </w:r>
          </w:p>
        </w:tc>
        <w:tc>
          <w:tcPr>
            <w:tcW w:w="171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Arial" w:eastAsia="Times New Roman" w:hAnsi="Arial" w:cs="Arial"/>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225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r>
      <w:tr w:rsidR="00F71699" w:rsidRPr="002E13DF" w:rsidTr="00F71699">
        <w:trPr>
          <w:trHeight w:val="240"/>
        </w:trPr>
        <w:tc>
          <w:tcPr>
            <w:tcW w:w="90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2610" w:type="dxa"/>
            <w:tcBorders>
              <w:top w:val="nil"/>
              <w:left w:val="nil"/>
              <w:bottom w:val="nil"/>
              <w:right w:val="nil"/>
            </w:tcBorders>
            <w:shd w:val="clear" w:color="000000" w:fill="FFFFFF"/>
            <w:noWrap/>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710" w:type="dxa"/>
            <w:tcBorders>
              <w:top w:val="nil"/>
              <w:left w:val="nil"/>
              <w:bottom w:val="nil"/>
              <w:right w:val="nil"/>
            </w:tcBorders>
            <w:shd w:val="clear" w:color="000000" w:fill="FFFFFF"/>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225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Aprob,</w:t>
            </w:r>
          </w:p>
        </w:tc>
      </w:tr>
      <w:tr w:rsidR="00F71699" w:rsidRPr="002E13DF" w:rsidTr="00F71699">
        <w:trPr>
          <w:trHeight w:val="390"/>
        </w:trPr>
        <w:tc>
          <w:tcPr>
            <w:tcW w:w="90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p>
        </w:tc>
        <w:tc>
          <w:tcPr>
            <w:tcW w:w="4320" w:type="dxa"/>
            <w:gridSpan w:val="2"/>
            <w:tcBorders>
              <w:top w:val="nil"/>
              <w:left w:val="nil"/>
              <w:bottom w:val="nil"/>
              <w:right w:val="nil"/>
            </w:tcBorders>
            <w:shd w:val="clear" w:color="auto" w:fill="auto"/>
            <w:noWrap/>
            <w:vAlign w:val="bottom"/>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Avizează,</w:t>
            </w: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000000" w:fill="FFFFFF"/>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nil"/>
              <w:right w:val="nil"/>
            </w:tcBorders>
            <w:shd w:val="clear" w:color="000000" w:fill="FFFFFF"/>
            <w:noWrap/>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Președinte</w:t>
            </w:r>
          </w:p>
        </w:tc>
      </w:tr>
      <w:tr w:rsidR="00F71699" w:rsidRPr="002E13DF" w:rsidTr="00F71699">
        <w:trPr>
          <w:trHeight w:val="930"/>
        </w:trPr>
        <w:tc>
          <w:tcPr>
            <w:tcW w:w="90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p>
        </w:tc>
        <w:tc>
          <w:tcPr>
            <w:tcW w:w="4320" w:type="dxa"/>
            <w:gridSpan w:val="2"/>
            <w:tcBorders>
              <w:top w:val="nil"/>
              <w:left w:val="nil"/>
              <w:bottom w:val="nil"/>
              <w:right w:val="nil"/>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b/>
                <w:bCs/>
                <w:sz w:val="12"/>
                <w:szCs w:val="12"/>
              </w:rPr>
              <w:t>Secretar General</w:t>
            </w: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000000" w:fill="FFFFFF"/>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nil"/>
              <w:right w:val="nil"/>
            </w:tcBorders>
            <w:shd w:val="clear" w:color="000000" w:fill="FFFFFF"/>
            <w:noWrap/>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F71699">
        <w:trPr>
          <w:trHeight w:val="1020"/>
        </w:trPr>
        <w:tc>
          <w:tcPr>
            <w:tcW w:w="90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5850" w:type="dxa"/>
            <w:gridSpan w:val="3"/>
            <w:tcBorders>
              <w:top w:val="nil"/>
              <w:left w:val="nil"/>
              <w:bottom w:val="nil"/>
              <w:right w:val="nil"/>
            </w:tcBorders>
            <w:shd w:val="clear" w:color="auto" w:fill="auto"/>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b/>
                <w:bCs/>
                <w:sz w:val="12"/>
                <w:szCs w:val="12"/>
              </w:rPr>
              <w:t>Direcția Generală de Management al Resurselor</w:t>
            </w:r>
            <w:r w:rsidRPr="00F71699">
              <w:rPr>
                <w:rFonts w:ascii="Times New Roman" w:eastAsia="Times New Roman" w:hAnsi="Times New Roman" w:cs="Times New Roman"/>
                <w:sz w:val="12"/>
                <w:szCs w:val="12"/>
              </w:rPr>
              <w:br/>
            </w:r>
            <w:r w:rsidRPr="00F71699">
              <w:rPr>
                <w:rFonts w:ascii="Times New Roman" w:eastAsia="Times New Roman" w:hAnsi="Times New Roman" w:cs="Times New Roman"/>
                <w:b/>
                <w:bCs/>
                <w:sz w:val="12"/>
                <w:szCs w:val="12"/>
              </w:rPr>
              <w:t>Director General</w:t>
            </w:r>
            <w:r w:rsidRPr="00F71699">
              <w:rPr>
                <w:rFonts w:ascii="Times New Roman" w:eastAsia="Times New Roman" w:hAnsi="Times New Roman" w:cs="Times New Roman"/>
                <w:sz w:val="12"/>
                <w:szCs w:val="12"/>
              </w:rPr>
              <w:t>:</w:t>
            </w: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auto" w:fill="auto"/>
            <w:noWrap/>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p>
        </w:tc>
        <w:tc>
          <w:tcPr>
            <w:tcW w:w="1530" w:type="dxa"/>
            <w:tcBorders>
              <w:top w:val="nil"/>
              <w:left w:val="nil"/>
              <w:bottom w:val="nil"/>
              <w:right w:val="nil"/>
            </w:tcBorders>
            <w:shd w:val="clear" w:color="000000" w:fill="FFFFFF"/>
            <w:noWrap/>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nil"/>
              <w:right w:val="nil"/>
            </w:tcBorders>
            <w:shd w:val="clear" w:color="000000" w:fill="FFFFFF"/>
            <w:noWrap/>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F71699">
        <w:trPr>
          <w:trHeight w:val="765"/>
        </w:trPr>
        <w:tc>
          <w:tcPr>
            <w:tcW w:w="13590" w:type="dxa"/>
            <w:gridSpan w:val="8"/>
            <w:tcBorders>
              <w:top w:val="nil"/>
              <w:left w:val="nil"/>
              <w:bottom w:val="nil"/>
              <w:right w:val="nil"/>
            </w:tcBorders>
            <w:shd w:val="clear" w:color="auto" w:fill="auto"/>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Anexa privind achizițiile directe de bunuri, servicii si lucrari, la PAAP2025- rev.(2), organizate de INS, în baza Bugetului PCS  și  pentru Alegerile prezidențiale estimate pentru anul 2025</w:t>
            </w:r>
            <w:r w:rsidRPr="00F71699">
              <w:rPr>
                <w:rFonts w:ascii="Times New Roman" w:eastAsia="Times New Roman" w:hAnsi="Times New Roman" w:cs="Times New Roman"/>
                <w:b/>
                <w:bCs/>
                <w:sz w:val="12"/>
                <w:szCs w:val="12"/>
              </w:rPr>
              <w:br/>
            </w:r>
            <w:r w:rsidRPr="00F71699">
              <w:rPr>
                <w:rFonts w:ascii="Times New Roman" w:eastAsia="Times New Roman" w:hAnsi="Times New Roman" w:cs="Times New Roman"/>
                <w:b/>
                <w:bCs/>
                <w:sz w:val="12"/>
                <w:szCs w:val="12"/>
              </w:rPr>
              <w:br/>
              <w:t xml:space="preserve"> In spiritul Ordinului nr.281/22.06.2016 emis de Presedintele ANAP</w:t>
            </w:r>
          </w:p>
        </w:tc>
      </w:tr>
      <w:tr w:rsidR="00F71699" w:rsidRPr="002E13DF" w:rsidTr="00F71699">
        <w:trPr>
          <w:trHeight w:val="435"/>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Nr.crt.</w:t>
            </w:r>
          </w:p>
        </w:tc>
        <w:tc>
          <w:tcPr>
            <w:tcW w:w="2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Obiectul achizitiei directe</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Cod CPV</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xml:space="preserve">Valoarea estimata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Sursa de finantare</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Data estimata pentru initierea achizitiei</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xml:space="preserve">Data estimata pentru finalizarea achizitiei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Persoana responsabila</w:t>
            </w:r>
          </w:p>
        </w:tc>
      </w:tr>
      <w:tr w:rsidR="00F71699" w:rsidRPr="002E13DF" w:rsidTr="0036164B">
        <w:trPr>
          <w:trHeight w:val="242"/>
        </w:trPr>
        <w:tc>
          <w:tcPr>
            <w:tcW w:w="90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c>
          <w:tcPr>
            <w:tcW w:w="261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Lei, fara TVA</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p>
        </w:tc>
      </w:tr>
      <w:tr w:rsidR="00F71699" w:rsidRPr="00F71699" w:rsidTr="002E13DF">
        <w:trPr>
          <w:trHeight w:val="242"/>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20.01.01</w:t>
            </w:r>
          </w:p>
        </w:tc>
      </w:tr>
      <w:tr w:rsidR="00F71699" w:rsidRPr="002E13DF" w:rsidTr="00F71699">
        <w:trPr>
          <w:trHeight w:val="422"/>
        </w:trPr>
        <w:tc>
          <w:tcPr>
            <w:tcW w:w="900" w:type="dxa"/>
            <w:tcBorders>
              <w:top w:val="nil"/>
              <w:left w:val="single" w:sz="4" w:space="0" w:color="auto"/>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Formulare tipizate(avize insotire marfa)</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22800000-8</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420.00</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F71699">
        <w:trPr>
          <w:trHeight w:val="530"/>
        </w:trPr>
        <w:tc>
          <w:tcPr>
            <w:tcW w:w="900" w:type="dxa"/>
            <w:tcBorders>
              <w:top w:val="nil"/>
              <w:left w:val="single" w:sz="4" w:space="0" w:color="auto"/>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Furnituri pentru alegerile prezidentiale 2025</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30192121-5</w:t>
            </w:r>
            <w:r w:rsidRPr="00F71699">
              <w:rPr>
                <w:rFonts w:ascii="Times New Roman" w:eastAsia="Times New Roman" w:hAnsi="Times New Roman" w:cs="Times New Roman"/>
                <w:sz w:val="12"/>
                <w:szCs w:val="12"/>
              </w:rPr>
              <w:br/>
              <w:t>30197210-1</w:t>
            </w:r>
            <w:r w:rsidRPr="00F71699">
              <w:rPr>
                <w:rFonts w:ascii="Times New Roman" w:eastAsia="Times New Roman" w:hAnsi="Times New Roman" w:cs="Times New Roman"/>
                <w:sz w:val="12"/>
                <w:szCs w:val="12"/>
              </w:rPr>
              <w:br/>
              <w:t>31224810-3</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1,114.20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stat-Alegerea Președintelui Romaniei 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07.04.2025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19.05.2025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F71699">
        <w:trPr>
          <w:trHeight w:val="314"/>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TOTAL(20.01.01)</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1,534.20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F71699">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20.01.03</w:t>
            </w:r>
          </w:p>
        </w:tc>
      </w:tr>
      <w:tr w:rsidR="00F71699" w:rsidRPr="002E13DF" w:rsidTr="00141549">
        <w:trPr>
          <w:trHeight w:val="314"/>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Utilitati (energie electrica)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65000000-3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1,875,042.00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F71699">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TOTAL(20.01.03)</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1,875,042.00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F71699">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20.01.04</w:t>
            </w:r>
          </w:p>
        </w:tc>
        <w:tc>
          <w:tcPr>
            <w:tcW w:w="17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386"/>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colectare deseuri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90511000-2; 90511000-3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67,000.00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Utilitati(apa rece, canalizare)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41110000-3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64,094.00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TOTAL(20.01.04)</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131,094.00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F71699">
        <w:trPr>
          <w:trHeight w:val="25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20.01.05</w:t>
            </w:r>
          </w:p>
        </w:tc>
      </w:tr>
      <w:tr w:rsidR="00F71699" w:rsidRPr="002E13DF" w:rsidTr="00141549">
        <w:trPr>
          <w:trHeight w:val="692"/>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Lubrificanti/aditivi/carburanti necesari functionarii si intretinerii grup electrogen si motoarelor autoturismelor din parcul auto al INS</w:t>
            </w:r>
          </w:p>
        </w:tc>
        <w:tc>
          <w:tcPr>
            <w:tcW w:w="1710" w:type="dxa"/>
            <w:tcBorders>
              <w:top w:val="nil"/>
              <w:left w:val="nil"/>
              <w:bottom w:val="single" w:sz="4" w:space="0" w:color="auto"/>
              <w:right w:val="single" w:sz="4" w:space="0" w:color="auto"/>
            </w:tcBorders>
            <w:shd w:val="clear" w:color="auto" w:fill="auto"/>
            <w:hideMark/>
          </w:tcPr>
          <w:p w:rsidR="00F71699" w:rsidRPr="00F71699" w:rsidRDefault="00F71699" w:rsidP="00F71699">
            <w:pPr>
              <w:spacing w:after="24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24951311-8</w:t>
            </w:r>
            <w:r w:rsidRPr="00F71699">
              <w:rPr>
                <w:rFonts w:ascii="Times New Roman" w:eastAsia="Times New Roman" w:hAnsi="Times New Roman" w:cs="Times New Roman"/>
                <w:sz w:val="12"/>
                <w:szCs w:val="12"/>
              </w:rPr>
              <w:br/>
              <w:t>09211000-1</w:t>
            </w:r>
            <w:r w:rsidRPr="00F71699">
              <w:rPr>
                <w:rFonts w:ascii="Times New Roman" w:eastAsia="Times New Roman" w:hAnsi="Times New Roman" w:cs="Times New Roman"/>
                <w:sz w:val="12"/>
                <w:szCs w:val="12"/>
              </w:rPr>
              <w:br/>
              <w:t>09211000-2</w:t>
            </w:r>
            <w:r w:rsidRPr="00F71699">
              <w:rPr>
                <w:rFonts w:ascii="Times New Roman" w:eastAsia="Times New Roman" w:hAnsi="Times New Roman" w:cs="Times New Roman"/>
                <w:sz w:val="12"/>
                <w:szCs w:val="12"/>
              </w:rPr>
              <w:br/>
              <w:t xml:space="preserve"> 09130000-9</w:t>
            </w:r>
            <w:r w:rsidRPr="00F71699">
              <w:rPr>
                <w:rFonts w:ascii="Times New Roman" w:eastAsia="Times New Roman" w:hAnsi="Times New Roman" w:cs="Times New Roman"/>
                <w:sz w:val="12"/>
                <w:szCs w:val="12"/>
              </w:rPr>
              <w:br/>
              <w:t>24951311-8</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2,860.00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F71699">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TOTAL(20.01.05)</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2,860.00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F71699">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20.01.06</w:t>
            </w:r>
          </w:p>
        </w:tc>
      </w:tr>
      <w:tr w:rsidR="00F71699" w:rsidRPr="002E13DF" w:rsidTr="00E91B3A">
        <w:trPr>
          <w:trHeight w:val="512"/>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Piese de schimb pentru utilaje si aparate din dotarea tipografiei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34320000-6</w:t>
            </w:r>
            <w:r w:rsidRPr="00F71699">
              <w:rPr>
                <w:rFonts w:ascii="Times New Roman" w:eastAsia="Times New Roman" w:hAnsi="Times New Roman" w:cs="Times New Roman"/>
                <w:sz w:val="12"/>
                <w:szCs w:val="12"/>
              </w:rPr>
              <w:br/>
              <w:t>34913000-0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22,000.00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E91B3A">
        <w:trPr>
          <w:trHeight w:val="44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Piese de schimb pentru tehnica de calcul</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30230000-0</w:t>
            </w:r>
            <w:r w:rsidRPr="00F71699">
              <w:rPr>
                <w:rFonts w:ascii="Times New Roman" w:eastAsia="Times New Roman" w:hAnsi="Times New Roman" w:cs="Times New Roman"/>
                <w:sz w:val="12"/>
                <w:szCs w:val="12"/>
              </w:rPr>
              <w:br/>
              <w:t>30233132-5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35,000.00</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E91B3A">
        <w:trPr>
          <w:trHeight w:val="809"/>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lastRenderedPageBreak/>
              <w:t>9</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Piese de schimb pentru:Sistem ventilatie,Sistem audio video;Aparate aer conditionat;Sisteme climatizare;Sisteme de securitate;Piese de schimb ascensoare; Grup electrogen</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34913000-0</w:t>
            </w:r>
            <w:r w:rsidRPr="00F71699">
              <w:rPr>
                <w:rFonts w:ascii="Times New Roman" w:eastAsia="Times New Roman" w:hAnsi="Times New Roman" w:cs="Times New Roman"/>
                <w:sz w:val="12"/>
                <w:szCs w:val="12"/>
              </w:rPr>
              <w:br/>
              <w:t>31700000-3</w:t>
            </w:r>
            <w:r w:rsidRPr="00F71699">
              <w:rPr>
                <w:rFonts w:ascii="Times New Roman" w:eastAsia="Times New Roman" w:hAnsi="Times New Roman" w:cs="Times New Roman"/>
                <w:sz w:val="12"/>
                <w:szCs w:val="12"/>
              </w:rPr>
              <w:br/>
              <w:t>31711500-8 42124000-4 42142000-6 32350000-1 42419510-4 42522100-2 42512500-3</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15,000.00</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53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Anvelope si acumulatori   autoturismele din parcul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34351100-3; 31421000-3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53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11</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Filtre  ( pentru  autoturisme si grup electrogen)</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42913400-3</w:t>
            </w:r>
            <w:r w:rsidRPr="00F71699">
              <w:rPr>
                <w:rFonts w:ascii="Times New Roman" w:eastAsia="Times New Roman" w:hAnsi="Times New Roman" w:cs="Times New Roman"/>
                <w:sz w:val="12"/>
                <w:szCs w:val="12"/>
              </w:rPr>
              <w:br/>
              <w:t>42913300-2</w:t>
            </w:r>
            <w:r w:rsidRPr="00F71699">
              <w:rPr>
                <w:rFonts w:ascii="Times New Roman" w:eastAsia="Times New Roman" w:hAnsi="Times New Roman" w:cs="Times New Roman"/>
                <w:sz w:val="12"/>
                <w:szCs w:val="12"/>
              </w:rPr>
              <w:br/>
              <w:t>42913500-4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1,130.00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53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12</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Piese de schimb si accesorii  pentru autoturismele din parcul auto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34300000-0</w:t>
            </w:r>
            <w:r w:rsidRPr="00F71699">
              <w:rPr>
                <w:rFonts w:ascii="Times New Roman" w:eastAsia="Times New Roman" w:hAnsi="Times New Roman" w:cs="Times New Roman"/>
                <w:sz w:val="12"/>
                <w:szCs w:val="12"/>
              </w:rPr>
              <w:br/>
              <w:t>34322400-4</w:t>
            </w:r>
            <w:r w:rsidRPr="00F71699">
              <w:rPr>
                <w:rFonts w:ascii="Times New Roman" w:eastAsia="Times New Roman" w:hAnsi="Times New Roman" w:cs="Times New Roman"/>
                <w:sz w:val="12"/>
                <w:szCs w:val="12"/>
              </w:rPr>
              <w:br/>
              <w:t>31531000-7</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17,000.00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TOTAL(20.01.04)</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96,130.00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2E13DF">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20.01.08</w:t>
            </w:r>
          </w:p>
        </w:tc>
      </w:tr>
      <w:tr w:rsidR="00F71699" w:rsidRPr="002E13DF" w:rsidTr="00701683">
        <w:trPr>
          <w:trHeight w:val="602"/>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13</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telefonie fixă și mobilă, servicii de transmisie de date,servicii de transmisie prin fax, servicii de internet pentru spațiile supuse închirierii și internet 4G</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64210000-1; 72400000-4</w:t>
            </w:r>
            <w:r w:rsidRPr="00F71699">
              <w:rPr>
                <w:rFonts w:ascii="Times New Roman" w:eastAsia="Times New Roman" w:hAnsi="Times New Roman" w:cs="Times New Roman"/>
                <w:sz w:val="12"/>
                <w:szCs w:val="12"/>
              </w:rPr>
              <w:br/>
              <w:t xml:space="preserve">72411000-4, 64212000-5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43,136.00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3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14</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Inchiriere casuta postala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64115000-5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701683">
        <w:trPr>
          <w:trHeight w:val="3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poștale de distribuire a coletelor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64110000-0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701683">
        <w:trPr>
          <w:trHeight w:val="34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16</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color w:val="000000"/>
                <w:sz w:val="12"/>
                <w:szCs w:val="12"/>
              </w:rPr>
            </w:pPr>
            <w:r w:rsidRPr="00F71699">
              <w:rPr>
                <w:rFonts w:ascii="Times New Roman" w:eastAsia="Times New Roman" w:hAnsi="Times New Roman" w:cs="Times New Roman"/>
                <w:color w:val="000000"/>
                <w:sz w:val="12"/>
                <w:szCs w:val="12"/>
              </w:rPr>
              <w:t>Servicii de comunicatii bucla locala (STS)</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color w:val="000000"/>
                <w:sz w:val="12"/>
                <w:szCs w:val="12"/>
              </w:rPr>
            </w:pPr>
            <w:r w:rsidRPr="00F71699">
              <w:rPr>
                <w:rFonts w:ascii="Times New Roman" w:eastAsia="Times New Roman" w:hAnsi="Times New Roman" w:cs="Times New Roman"/>
                <w:color w:val="000000"/>
                <w:sz w:val="12"/>
                <w:szCs w:val="12"/>
              </w:rPr>
              <w:t xml:space="preserve">64200000-8;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83,875.00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E13DF">
        <w:trPr>
          <w:trHeight w:val="34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TOTAL(20.01.08)</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199,411.00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701683">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20.01.09</w:t>
            </w:r>
          </w:p>
        </w:tc>
      </w:tr>
      <w:tr w:rsidR="00F71699" w:rsidRPr="002E13DF" w:rsidTr="00701683">
        <w:trPr>
          <w:trHeight w:val="188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17</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Materiale tipografice (cerneala offset DUPLO, termoclei,capse,solutie, PH, developer, intretinere curenta etc.).                                                                                Finet sau desuri textile bbc,  bureti tipografici, coliere plastic, solutie curatat valuri, manusi cauciuc, cerneala tipografica negru text, pasta curatat maini, vaselina, spray degresant, termoclei, sarma legatorie, ciorap tipografic, solutie PH Vita, solutie activare placi, aracet legatorie, cerneala echipam. multiplicare tip Duplo cu matrita de hartie).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18224000-7; 22500000-5</w:t>
            </w:r>
            <w:r w:rsidRPr="00F71699">
              <w:rPr>
                <w:rFonts w:ascii="Times New Roman" w:eastAsia="Times New Roman" w:hAnsi="Times New Roman" w:cs="Times New Roman"/>
                <w:sz w:val="12"/>
                <w:szCs w:val="12"/>
              </w:rPr>
              <w:br/>
              <w:t>30197110-0</w:t>
            </w:r>
            <w:r w:rsidRPr="00F71699">
              <w:rPr>
                <w:rFonts w:ascii="Times New Roman" w:eastAsia="Times New Roman" w:hAnsi="Times New Roman" w:cs="Times New Roman"/>
                <w:sz w:val="12"/>
                <w:szCs w:val="12"/>
              </w:rPr>
              <w:br/>
              <w:t>22610000-9</w:t>
            </w:r>
            <w:r w:rsidRPr="00F71699">
              <w:rPr>
                <w:rFonts w:ascii="Times New Roman" w:eastAsia="Times New Roman" w:hAnsi="Times New Roman" w:cs="Times New Roman"/>
                <w:sz w:val="12"/>
                <w:szCs w:val="12"/>
              </w:rPr>
              <w:br/>
              <w:t>39224210-3</w:t>
            </w:r>
            <w:r w:rsidRPr="00F71699">
              <w:rPr>
                <w:rFonts w:ascii="Times New Roman" w:eastAsia="Times New Roman" w:hAnsi="Times New Roman" w:cs="Times New Roman"/>
                <w:sz w:val="12"/>
                <w:szCs w:val="12"/>
              </w:rPr>
              <w:br/>
              <w:t>24300000-7</w:t>
            </w:r>
            <w:r w:rsidRPr="00F71699">
              <w:rPr>
                <w:rFonts w:ascii="Times New Roman" w:eastAsia="Times New Roman" w:hAnsi="Times New Roman" w:cs="Times New Roman"/>
                <w:sz w:val="12"/>
                <w:szCs w:val="12"/>
              </w:rPr>
              <w:br/>
              <w:t xml:space="preserve">19212000-5          19620000-8      39224320-7           44163210-5             24950000-8       18424000-7       24300000-7      33741100-7     09221100-7      39831220-4      24910000-6     44333000-3       19212000-5      24911200-5     44832000-1     24911200-5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25,300.00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701683">
        <w:trPr>
          <w:trHeight w:val="52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18</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Materiale suport materiale publicate tipografie INS(CD, plicuri, etichete)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30237380-6</w:t>
            </w:r>
            <w:r w:rsidRPr="00F71699">
              <w:rPr>
                <w:rFonts w:ascii="Times New Roman" w:eastAsia="Times New Roman" w:hAnsi="Times New Roman" w:cs="Times New Roman"/>
                <w:sz w:val="12"/>
                <w:szCs w:val="12"/>
              </w:rPr>
              <w:br/>
              <w:t>30199230-1</w:t>
            </w:r>
            <w:r w:rsidRPr="00F71699">
              <w:rPr>
                <w:rFonts w:ascii="Times New Roman" w:eastAsia="Times New Roman" w:hAnsi="Times New Roman" w:cs="Times New Roman"/>
                <w:sz w:val="12"/>
                <w:szCs w:val="12"/>
              </w:rPr>
              <w:br/>
              <w:t>30199760-5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1,681.00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701683">
        <w:trPr>
          <w:trHeight w:val="449"/>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19</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Service imprimante si copiatoare iesite din garantie</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50323000-5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30,744.00</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512"/>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20</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alocare clasa de adrese IP  193.231.176.0/24 si clasa de adre IP  80.96.186.0/24</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72590000-7</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2,816.00</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28.06.2025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71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21</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inchiriere aplicatie informatica </w:t>
            </w:r>
            <w:r w:rsidRPr="00F71699">
              <w:rPr>
                <w:rFonts w:ascii="Times New Roman" w:eastAsia="Times New Roman" w:hAnsi="Times New Roman" w:cs="Times New Roman"/>
                <w:sz w:val="12"/>
                <w:szCs w:val="12"/>
              </w:rPr>
              <w:br/>
              <w:t xml:space="preserve">"Solutie integrata pentru gestiunea si managementul resurselor"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72212443-6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163,200.00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4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22</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întreținere și reparații software  pentru portalurilor  eDEMOS si eSOP</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72510000-3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102,000.00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01.11.2025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3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23</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Service total linie digitala alb/negru si color inclusiv consumabile(Xerox)</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50313200-4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99,924.00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4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lastRenderedPageBreak/>
              <w:t>24</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echipamente de multiplicat, de adunat (colat) si de finisat (tip DUPLO)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50313000-2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48,960.00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80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Service pentru echipamentelor de de tiparire tip offset, de adunat (colat), de finisat (taiat si brosat cu termoclei) si prepress (matrite tip ADAST, HORIZON, DEGRA, PERFECTA,MAN ROLAND )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50313000-2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48,960.00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26</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Redeventa anuala licenta GSI</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79941000-2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62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27</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Solutie centralizata Antivirus si antimalware la nivel INS (servicii de aplicare de software de securitate)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72263000-6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259,200.00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70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28</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de intretinere si reparatii a echipamentelor hardware din proiectele Esop si Edemos pentru anul 2025 cu timp  garantat de remediere a defectiunilor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50312100-6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192,000.00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3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Cartuse toner</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30125100-2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53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Suport echipamente componente ale sistemului de acces securizat de la distanță in reteaua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72253000-3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20,168.00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3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asistentă  pentru functionarea website-urile INS și de întretinerea resurselor logice de tehnologia informațiilor aferente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72267100-0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32</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Casti</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32342100-3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1,035.00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01.05.2025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28.06.2025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62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33</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furnizare acces la aplicații pentru conferințe web(Cisco webex Meeting)</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72268000-1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2,324.00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01.07.2025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28.06.2025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35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Carton  dublu cretat 250 gr/mp</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 30197600-2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34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Tub carton cu capac</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 30197610-5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805.00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36</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Baterii alcaline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31411000-0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30.06.2025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53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37</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tiparire la MO procese verbale pentru alegeri prezidențiale 2025</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79823000-9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238,200.00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stat-Alegerea Președintelui Romaniei 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09.03.2025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30.05.2025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5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TOTAL(20.01.09)</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1,404,107.00</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692DFA">
        <w:trPr>
          <w:trHeight w:val="25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20.01.30</w:t>
            </w:r>
          </w:p>
        </w:tc>
      </w:tr>
      <w:tr w:rsidR="00F71699" w:rsidRPr="002E13DF" w:rsidTr="00692DFA">
        <w:trPr>
          <w:trHeight w:val="70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38</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administrare tehnică și de întreținere a incintelor şi a instalaţiilor ce aparţin clădirii în care îşi desfăşoară activitatea aparatul central al Institutului Naţional de Statistică şi a spaţiilor exterioare conexe</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50800000-3</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259,112.90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58"/>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39</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reparare şi de întreţinere a ascensoarelor</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50750000-7</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46,536.00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nil"/>
              <w:right w:val="single" w:sz="4" w:space="0" w:color="auto"/>
            </w:tcBorders>
            <w:shd w:val="clear" w:color="auto" w:fill="auto"/>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 </w:t>
            </w:r>
          </w:p>
        </w:tc>
      </w:tr>
      <w:tr w:rsidR="00F71699" w:rsidRPr="002E13DF" w:rsidTr="00692DFA">
        <w:trPr>
          <w:trHeight w:val="52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40</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de dezinsectie si deratizare a sediului INS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90921000-9; 90923000-3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16,766.41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53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41</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intretinere si reparare a sistemelor de securitate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50610000-4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74,400.00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444B38">
        <w:trPr>
          <w:trHeight w:val="53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42</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întreţinere şi de repararea ap. de aer conditionat</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50730000-1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43,890.00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01.07.2025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30.09.2025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444B38">
        <w:trPr>
          <w:trHeight w:val="52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43</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întreţinere şi de repararea sistem de climatizare</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50000000-5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26,280.00</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444B38">
        <w:trPr>
          <w:trHeight w:val="53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lastRenderedPageBreak/>
              <w:t>44</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intretinere și reparații grup electrogen GSW415V</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50532300-6</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15,000.00</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35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Asigurari CASCO autoturisme din parcul auto al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66514100-7</w:t>
            </w:r>
            <w:r w:rsidRPr="00F71699">
              <w:rPr>
                <w:rFonts w:ascii="Times New Roman" w:eastAsia="Times New Roman" w:hAnsi="Times New Roman" w:cs="Times New Roman"/>
                <w:sz w:val="12"/>
                <w:szCs w:val="12"/>
              </w:rPr>
              <w:br/>
              <w:t>66514110-0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25,102.20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34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46</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Asigurari RCA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 66516100-1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13,769.82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53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47</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revizie, diagnoza , inspectie tehnica CNCIR ( 3 buc ascensoare si transpaleta)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71631000-0</w:t>
            </w:r>
            <w:r w:rsidRPr="00F71699">
              <w:rPr>
                <w:rFonts w:ascii="Times New Roman" w:eastAsia="Times New Roman" w:hAnsi="Times New Roman" w:cs="Times New Roman"/>
                <w:sz w:val="12"/>
                <w:szCs w:val="12"/>
              </w:rPr>
              <w:br/>
              <w:t>71334000-8</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3,336.84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48</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verificare PRAM</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71632000-7</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6,612.50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35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49</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ambalare si manipulare a instrumentarului statistic</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79920000-9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86,000.00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52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de  verificare tehnica bianuala,ITP (pentru automobile din dotare INS)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71631200-2</w:t>
            </w:r>
            <w:r w:rsidRPr="00F71699">
              <w:rPr>
                <w:rFonts w:ascii="Times New Roman" w:eastAsia="Times New Roman" w:hAnsi="Times New Roman" w:cs="Times New Roman"/>
                <w:sz w:val="12"/>
                <w:szCs w:val="12"/>
              </w:rPr>
              <w:br/>
              <w:t>50112000-3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2,495.50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62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51</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Publicare in Monitorul Oficial,Publicare anunturi, Publicare anunturi inchiriere spatii</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79823000-9</w:t>
            </w:r>
            <w:r w:rsidRPr="00F71699">
              <w:rPr>
                <w:rFonts w:ascii="Times New Roman" w:eastAsia="Times New Roman" w:hAnsi="Times New Roman" w:cs="Times New Roman"/>
                <w:sz w:val="12"/>
                <w:szCs w:val="12"/>
              </w:rPr>
              <w:br/>
              <w:t>79341000-6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12,600.00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5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52</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Abonament Programul Legislativ</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79980000-7</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21,600.00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864B4D">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53</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prelucrare arhivistică și legătorie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79995100-6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54</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 Roviniete auto</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22453000-0</w:t>
            </w:r>
            <w:r w:rsidRPr="00F71699">
              <w:rPr>
                <w:rFonts w:ascii="Times New Roman" w:eastAsia="Times New Roman" w:hAnsi="Times New Roman" w:cs="Times New Roman"/>
                <w:sz w:val="12"/>
                <w:szCs w:val="12"/>
              </w:rPr>
              <w:br/>
              <w:t>79941000-2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1,815.00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864B4D">
        <w:trPr>
          <w:trHeight w:val="61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55</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Pachet de materiale necesare intretinere autoturisme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39831500-1 ; 39800000-0 ; 39525800-6; 39811100-1 </w:t>
            </w:r>
            <w:r w:rsidRPr="00F71699">
              <w:rPr>
                <w:rFonts w:ascii="Times New Roman" w:eastAsia="Times New Roman" w:hAnsi="Times New Roman" w:cs="Times New Roman"/>
                <w:sz w:val="12"/>
                <w:szCs w:val="12"/>
              </w:rPr>
              <w:br/>
              <w:t>19510000-4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1,949.48</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4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56</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verificare ,reincarcare si scoatere din uz a stingatoarelor aflate in patrimoiniul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50413200-5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6,922.58</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4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57</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transport pe platforma a automobilelor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50118110-9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1,915.91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44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58</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prelungire domenii si de gazduire a site-urilor INS, certificate SSL</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72417000-6 72415000-2 72910000-2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11,150.00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59</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Certificat digitale SSL pentru server Apache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79132000-8</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60</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Legitimații de serviciu</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35123400-6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7,040.00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5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61</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taxare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63712400-7</w:t>
            </w:r>
            <w:r w:rsidRPr="00F71699">
              <w:rPr>
                <w:rFonts w:ascii="Times New Roman" w:eastAsia="Times New Roman" w:hAnsi="Times New Roman" w:cs="Times New Roman"/>
                <w:sz w:val="12"/>
                <w:szCs w:val="12"/>
              </w:rPr>
              <w:br/>
              <w:t>63712311-6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1,201.67</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692DFA">
        <w:trPr>
          <w:trHeight w:val="233"/>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TOTAL(20.01.30)</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726,496.81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xml:space="preserve"> </w:t>
            </w:r>
          </w:p>
        </w:tc>
      </w:tr>
      <w:tr w:rsidR="00F71699" w:rsidRPr="00F71699" w:rsidTr="00AA55D8">
        <w:trPr>
          <w:trHeight w:val="25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000000"/>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20.02</w:t>
            </w:r>
          </w:p>
        </w:tc>
      </w:tr>
      <w:tr w:rsidR="00F71699" w:rsidRPr="002E13DF" w:rsidTr="00AA55D8">
        <w:trPr>
          <w:trHeight w:val="251"/>
        </w:trPr>
        <w:tc>
          <w:tcPr>
            <w:tcW w:w="900" w:type="dxa"/>
            <w:tcBorders>
              <w:top w:val="nil"/>
              <w:left w:val="single" w:sz="4" w:space="0" w:color="auto"/>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62</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intretinere si reparatii,revizii, diagnoza autoturisme, inlocuire anvelope și echilibrare , inlocuire AC</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50112000-3</w:t>
            </w:r>
            <w:r w:rsidRPr="00F71699">
              <w:rPr>
                <w:rFonts w:ascii="Times New Roman" w:eastAsia="Times New Roman" w:hAnsi="Times New Roman" w:cs="Times New Roman"/>
                <w:sz w:val="12"/>
                <w:szCs w:val="12"/>
              </w:rPr>
              <w:br/>
              <w:t>50100000-6</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34,285.70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96"/>
        </w:trPr>
        <w:tc>
          <w:tcPr>
            <w:tcW w:w="900" w:type="dxa"/>
            <w:tcBorders>
              <w:top w:val="nil"/>
              <w:left w:val="single" w:sz="4" w:space="0" w:color="auto"/>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63</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Pachet service autoturisme VW Taigo (2 buc)</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50100000-6</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7,300.00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51"/>
        </w:trPr>
        <w:tc>
          <w:tcPr>
            <w:tcW w:w="900" w:type="dxa"/>
            <w:tcBorders>
              <w:top w:val="nil"/>
              <w:left w:val="single" w:sz="4" w:space="0" w:color="auto"/>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64</w:t>
            </w:r>
          </w:p>
        </w:tc>
        <w:tc>
          <w:tcPr>
            <w:tcW w:w="26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Pachet service autoturism SUV </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50100000-6</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3,372.00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8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TOTAL(20.02)</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44,957.70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16"/>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20.12</w:t>
            </w:r>
          </w:p>
        </w:tc>
        <w:tc>
          <w:tcPr>
            <w:tcW w:w="17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r>
      <w:tr w:rsidR="00F71699" w:rsidRPr="002E13DF" w:rsidTr="00AA55D8">
        <w:trPr>
          <w:trHeight w:val="692"/>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evaluare pentru determinarea activelor corporale de natura construcțiilor si terenului din patrimoniul public al statului administrat de INS</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79419000-4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6,302.50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TOTAL(20.12)</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6,302.50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20.13</w:t>
            </w:r>
          </w:p>
        </w:tc>
        <w:tc>
          <w:tcPr>
            <w:tcW w:w="17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r>
      <w:tr w:rsidR="00F71699" w:rsidRPr="002E13DF" w:rsidTr="00AA55D8">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66</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pregatire profesionala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80511000-9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24,117.60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29.11.2025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TOTAL(20.13)</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24,117.60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AA55D8">
        <w:trPr>
          <w:trHeight w:val="16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000000"/>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20.14</w:t>
            </w:r>
          </w:p>
        </w:tc>
      </w:tr>
      <w:tr w:rsidR="00F71699" w:rsidRPr="002E13DF" w:rsidTr="00AA55D8">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lastRenderedPageBreak/>
              <w:t>67</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medicale de medicina muncii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85147000-1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30.03.2025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68</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Consumabile medicale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33140000-3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77.00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30.03.2025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35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69</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Servicii  in domeniul  prevenirii stigerii incendiilor (PSI) si a situatiilor de urgenta(SU)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79417000-0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11,900.00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30.03.2025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TOTAL(20.14)</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61,977.00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000000"/>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20.30.02</w:t>
            </w:r>
          </w:p>
        </w:tc>
      </w:tr>
      <w:tr w:rsidR="00F71699" w:rsidRPr="002E13DF" w:rsidTr="00AA55D8">
        <w:trPr>
          <w:trHeight w:val="25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70</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Apa minerala plata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15981100-9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12,800.00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71</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Apa minerala carbogazoasa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15981200-0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3,663.00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6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72</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Cafea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15860000-4</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9,200.00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73</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Ceai la pliculet </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15864100-3</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74</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Zahar</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15831000-2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75</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Pahare unica folosinta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39222100-5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570.00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6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76</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Lapte</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15511600-9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26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77</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Hartie filtru cafea</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33772000-2</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115.20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78</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Paletine lemn</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39222100-5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500.00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01.01.2025</w:t>
            </w:r>
          </w:p>
        </w:tc>
        <w:tc>
          <w:tcPr>
            <w:tcW w:w="1530" w:type="dxa"/>
            <w:tcBorders>
              <w:top w:val="nil"/>
              <w:left w:val="nil"/>
              <w:bottom w:val="single" w:sz="4" w:space="0" w:color="auto"/>
              <w:right w:val="single" w:sz="4" w:space="0" w:color="auto"/>
            </w:tcBorders>
            <w:shd w:val="clear" w:color="auto" w:fill="auto"/>
            <w:noWrap/>
            <w:vAlign w:val="center"/>
            <w:hideMark/>
          </w:tcPr>
          <w:p w:rsidR="00F71699" w:rsidRPr="00F71699" w:rsidRDefault="00F71699" w:rsidP="00F71699">
            <w:pPr>
              <w:spacing w:after="0" w:line="240" w:lineRule="auto"/>
              <w:jc w:val="center"/>
              <w:rPr>
                <w:rFonts w:ascii="Arial" w:eastAsia="Times New Roman" w:hAnsi="Arial" w:cs="Arial"/>
                <w:sz w:val="12"/>
                <w:szCs w:val="12"/>
              </w:rPr>
            </w:pPr>
            <w:r w:rsidRPr="00F71699">
              <w:rPr>
                <w:rFonts w:ascii="Arial" w:eastAsia="Times New Roman" w:hAnsi="Arial" w:cs="Arial"/>
                <w:sz w:val="12"/>
                <w:szCs w:val="12"/>
              </w:rPr>
              <w:t>31.12.2025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AA55D8">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TOTAL(20.30.02)</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29,248.20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F71699" w:rsidTr="00AA55D8">
        <w:trPr>
          <w:trHeight w:val="16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2690" w:type="dxa"/>
            <w:gridSpan w:val="7"/>
            <w:tcBorders>
              <w:top w:val="single" w:sz="4" w:space="0" w:color="auto"/>
              <w:left w:val="nil"/>
              <w:bottom w:val="single" w:sz="4" w:space="0" w:color="auto"/>
              <w:right w:val="single" w:sz="4" w:space="0" w:color="000000"/>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20.30.30</w:t>
            </w:r>
          </w:p>
        </w:tc>
      </w:tr>
      <w:tr w:rsidR="00F71699" w:rsidRPr="002E13DF" w:rsidTr="00214632">
        <w:trPr>
          <w:trHeight w:val="44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79</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tiparire si livrare vouchere de vacanta si servicii accesorii</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30237131-6</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6.20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01.01.2025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30.03.2025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TOTAL(20.30.30)</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6.20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179"/>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F71699" w:rsidRPr="00F71699" w:rsidRDefault="00F71699" w:rsidP="00F71699">
            <w:pPr>
              <w:spacing w:after="0" w:line="240" w:lineRule="auto"/>
              <w:rPr>
                <w:rFonts w:ascii="Arial" w:eastAsia="Times New Roman" w:hAnsi="Arial" w:cs="Arial"/>
                <w:sz w:val="12"/>
                <w:szCs w:val="12"/>
              </w:rPr>
            </w:pPr>
            <w:r w:rsidRPr="00F71699">
              <w:rPr>
                <w:rFonts w:ascii="Arial" w:eastAsia="Times New Roman" w:hAnsi="Arial" w:cs="Arial"/>
                <w:sz w:val="12"/>
                <w:szCs w:val="12"/>
              </w:rPr>
              <w:t> </w:t>
            </w:r>
          </w:p>
        </w:tc>
        <w:tc>
          <w:tcPr>
            <w:tcW w:w="26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71.01.02</w:t>
            </w:r>
          </w:p>
        </w:tc>
        <w:tc>
          <w:tcPr>
            <w:tcW w:w="17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225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r>
      <w:tr w:rsidR="00F71699" w:rsidRPr="002E13DF" w:rsidTr="00214632">
        <w:trPr>
          <w:trHeight w:val="26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80</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Autoturisme clasa SUV, HEV(M1)</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34110000-1</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140,000.00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25.03.2025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29.12.2025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26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81</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Server</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4882000-2</w:t>
            </w:r>
          </w:p>
        </w:tc>
        <w:tc>
          <w:tcPr>
            <w:tcW w:w="153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260,000.00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25.03.2025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30.12.2025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TOTAL(70.01.02)</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400,000.00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17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71.01.30</w:t>
            </w:r>
          </w:p>
        </w:tc>
        <w:tc>
          <w:tcPr>
            <w:tcW w:w="171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000000" w:fill="FFFF00"/>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341"/>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82</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Servicii de dirigenție de șantier</w:t>
            </w:r>
          </w:p>
        </w:tc>
        <w:tc>
          <w:tcPr>
            <w:tcW w:w="17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71520000-9</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10,000.00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Buget de stat</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03.01.2025</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30.11.2025</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179"/>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61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TOTAL(70.01.30)</w:t>
            </w:r>
          </w:p>
        </w:tc>
        <w:tc>
          <w:tcPr>
            <w:tcW w:w="1710" w:type="dxa"/>
            <w:tcBorders>
              <w:top w:val="nil"/>
              <w:left w:val="nil"/>
              <w:bottom w:val="single" w:sz="4" w:space="0" w:color="auto"/>
              <w:right w:val="single" w:sz="4" w:space="0" w:color="auto"/>
            </w:tcBorders>
            <w:shd w:val="clear" w:color="000000" w:fill="FFFFFF"/>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EBF1DE"/>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10,000.00</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153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c>
          <w:tcPr>
            <w:tcW w:w="2250" w:type="dxa"/>
            <w:tcBorders>
              <w:top w:val="nil"/>
              <w:left w:val="nil"/>
              <w:bottom w:val="single" w:sz="4" w:space="0" w:color="auto"/>
              <w:right w:val="single" w:sz="4" w:space="0" w:color="auto"/>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w:t>
            </w:r>
          </w:p>
        </w:tc>
      </w:tr>
      <w:tr w:rsidR="00F71699" w:rsidRPr="002E13DF" w:rsidTr="00214632">
        <w:trPr>
          <w:trHeight w:val="260"/>
        </w:trPr>
        <w:tc>
          <w:tcPr>
            <w:tcW w:w="900" w:type="dxa"/>
            <w:tcBorders>
              <w:top w:val="nil"/>
              <w:left w:val="single" w:sz="4" w:space="0" w:color="auto"/>
              <w:bottom w:val="single" w:sz="4" w:space="0" w:color="auto"/>
              <w:right w:val="single" w:sz="4" w:space="0" w:color="auto"/>
            </w:tcBorders>
            <w:shd w:val="clear" w:color="000000" w:fill="969696"/>
            <w:vAlign w:val="center"/>
            <w:hideMark/>
          </w:tcPr>
          <w:p w:rsidR="00F71699" w:rsidRPr="00F71699" w:rsidRDefault="00F71699" w:rsidP="00F71699">
            <w:pPr>
              <w:spacing w:after="0" w:line="240" w:lineRule="auto"/>
              <w:jc w:val="center"/>
              <w:rPr>
                <w:rFonts w:ascii="Times New Roman" w:eastAsia="Times New Roman" w:hAnsi="Times New Roman" w:cs="Times New Roman"/>
                <w:color w:val="FFFFFF"/>
                <w:sz w:val="12"/>
                <w:szCs w:val="12"/>
              </w:rPr>
            </w:pPr>
            <w:r w:rsidRPr="00F71699">
              <w:rPr>
                <w:rFonts w:ascii="Times New Roman" w:eastAsia="Times New Roman" w:hAnsi="Times New Roman" w:cs="Times New Roman"/>
                <w:color w:val="FFFFFF"/>
                <w:sz w:val="12"/>
                <w:szCs w:val="12"/>
              </w:rPr>
              <w:t> </w:t>
            </w:r>
          </w:p>
        </w:tc>
        <w:tc>
          <w:tcPr>
            <w:tcW w:w="2610" w:type="dxa"/>
            <w:tcBorders>
              <w:top w:val="nil"/>
              <w:left w:val="nil"/>
              <w:bottom w:val="single" w:sz="4" w:space="0" w:color="auto"/>
              <w:right w:val="single" w:sz="4" w:space="0" w:color="auto"/>
            </w:tcBorders>
            <w:shd w:val="clear" w:color="000000" w:fill="969696"/>
            <w:vAlign w:val="center"/>
            <w:hideMark/>
          </w:tcPr>
          <w:p w:rsidR="00F71699" w:rsidRPr="00F71699" w:rsidRDefault="00F71699" w:rsidP="00F71699">
            <w:pPr>
              <w:spacing w:after="0" w:line="240" w:lineRule="auto"/>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TOTAL GENERAL</w:t>
            </w:r>
          </w:p>
        </w:tc>
        <w:tc>
          <w:tcPr>
            <w:tcW w:w="1710" w:type="dxa"/>
            <w:tcBorders>
              <w:top w:val="nil"/>
              <w:left w:val="nil"/>
              <w:bottom w:val="single" w:sz="4" w:space="0" w:color="auto"/>
              <w:right w:val="single" w:sz="4" w:space="0" w:color="auto"/>
            </w:tcBorders>
            <w:shd w:val="clear" w:color="000000" w:fill="969696"/>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A6A6A6"/>
            <w:noWrap/>
            <w:vAlign w:val="center"/>
            <w:hideMark/>
          </w:tcPr>
          <w:p w:rsidR="00F71699" w:rsidRPr="00F71699" w:rsidRDefault="00F71699" w:rsidP="00F71699">
            <w:pPr>
              <w:spacing w:after="0" w:line="240" w:lineRule="auto"/>
              <w:jc w:val="center"/>
              <w:rPr>
                <w:rFonts w:ascii="Arial" w:eastAsia="Times New Roman" w:hAnsi="Arial" w:cs="Arial"/>
                <w:b/>
                <w:bCs/>
                <w:sz w:val="12"/>
                <w:szCs w:val="12"/>
              </w:rPr>
            </w:pPr>
            <w:r w:rsidRPr="00F71699">
              <w:rPr>
                <w:rFonts w:ascii="Arial" w:eastAsia="Times New Roman" w:hAnsi="Arial" w:cs="Arial"/>
                <w:b/>
                <w:bCs/>
                <w:sz w:val="12"/>
                <w:szCs w:val="12"/>
              </w:rPr>
              <w:t>5,013,284.21</w:t>
            </w:r>
          </w:p>
        </w:tc>
        <w:tc>
          <w:tcPr>
            <w:tcW w:w="1530" w:type="dxa"/>
            <w:tcBorders>
              <w:top w:val="nil"/>
              <w:left w:val="nil"/>
              <w:bottom w:val="single" w:sz="4" w:space="0" w:color="auto"/>
              <w:right w:val="single" w:sz="4" w:space="0" w:color="auto"/>
            </w:tcBorders>
            <w:shd w:val="clear" w:color="000000" w:fill="969696"/>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969696"/>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1530" w:type="dxa"/>
            <w:tcBorders>
              <w:top w:val="nil"/>
              <w:left w:val="nil"/>
              <w:bottom w:val="single" w:sz="4" w:space="0" w:color="auto"/>
              <w:right w:val="single" w:sz="4" w:space="0" w:color="auto"/>
            </w:tcBorders>
            <w:shd w:val="clear" w:color="000000" w:fill="969696"/>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c>
          <w:tcPr>
            <w:tcW w:w="2250" w:type="dxa"/>
            <w:tcBorders>
              <w:top w:val="nil"/>
              <w:left w:val="nil"/>
              <w:bottom w:val="single" w:sz="4" w:space="0" w:color="auto"/>
              <w:right w:val="nil"/>
            </w:tcBorders>
            <w:shd w:val="clear" w:color="000000" w:fill="969696"/>
            <w:vAlign w:val="center"/>
            <w:hideMark/>
          </w:tcPr>
          <w:p w:rsidR="00F71699" w:rsidRPr="00F71699" w:rsidRDefault="00F71699" w:rsidP="00F71699">
            <w:pPr>
              <w:spacing w:after="0" w:line="240" w:lineRule="auto"/>
              <w:jc w:val="center"/>
              <w:rPr>
                <w:rFonts w:ascii="Times New Roman" w:eastAsia="Times New Roman" w:hAnsi="Times New Roman" w:cs="Times New Roman"/>
                <w:b/>
                <w:bCs/>
                <w:sz w:val="12"/>
                <w:szCs w:val="12"/>
              </w:rPr>
            </w:pPr>
            <w:r w:rsidRPr="00F71699">
              <w:rPr>
                <w:rFonts w:ascii="Times New Roman" w:eastAsia="Times New Roman" w:hAnsi="Times New Roman" w:cs="Times New Roman"/>
                <w:b/>
                <w:bCs/>
                <w:sz w:val="12"/>
                <w:szCs w:val="12"/>
              </w:rPr>
              <w:t> </w:t>
            </w:r>
          </w:p>
        </w:tc>
      </w:tr>
      <w:tr w:rsidR="00F71699" w:rsidRPr="00F71699" w:rsidTr="0036164B">
        <w:trPr>
          <w:trHeight w:val="809"/>
        </w:trPr>
        <w:tc>
          <w:tcPr>
            <w:tcW w:w="13590" w:type="dxa"/>
            <w:gridSpan w:val="8"/>
            <w:tcBorders>
              <w:top w:val="nil"/>
              <w:left w:val="nil"/>
              <w:bottom w:val="nil"/>
              <w:right w:val="nil"/>
            </w:tcBorders>
            <w:shd w:val="clear" w:color="auto" w:fill="auto"/>
            <w:vAlign w:val="center"/>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b/>
                <w:bCs/>
                <w:sz w:val="12"/>
                <w:szCs w:val="12"/>
              </w:rPr>
              <w:t xml:space="preserve">                          </w:t>
            </w:r>
            <w:r w:rsidRPr="00F71699">
              <w:rPr>
                <w:rFonts w:ascii="Times New Roman" w:eastAsia="Times New Roman" w:hAnsi="Times New Roman" w:cs="Times New Roman"/>
                <w:b/>
                <w:bCs/>
                <w:sz w:val="12"/>
                <w:szCs w:val="12"/>
              </w:rPr>
              <w:br/>
              <w:t xml:space="preserve">               Direcția Buget și Contabilitate</w:t>
            </w:r>
            <w:r w:rsidRPr="00F71699">
              <w:rPr>
                <w:rFonts w:ascii="Times New Roman" w:eastAsia="Times New Roman" w:hAnsi="Times New Roman" w:cs="Times New Roman"/>
                <w:b/>
                <w:bCs/>
                <w:sz w:val="12"/>
                <w:szCs w:val="12"/>
              </w:rPr>
              <w:br/>
              <w:t xml:space="preserve">                  </w:t>
            </w:r>
            <w:r w:rsidRPr="00F71699">
              <w:rPr>
                <w:rFonts w:ascii="Times New Roman" w:eastAsia="Times New Roman" w:hAnsi="Times New Roman" w:cs="Times New Roman"/>
                <w:sz w:val="12"/>
                <w:szCs w:val="12"/>
              </w:rPr>
              <w:t xml:space="preserve"> Verificat  </w:t>
            </w:r>
            <w:r w:rsidRPr="00F71699">
              <w:rPr>
                <w:rFonts w:ascii="Times New Roman" w:eastAsia="Times New Roman" w:hAnsi="Times New Roman" w:cs="Times New Roman"/>
                <w:sz w:val="12"/>
                <w:szCs w:val="12"/>
              </w:rPr>
              <w:br/>
            </w:r>
            <w:r w:rsidRPr="00F71699">
              <w:rPr>
                <w:rFonts w:ascii="Times New Roman" w:eastAsia="Times New Roman" w:hAnsi="Times New Roman" w:cs="Times New Roman"/>
                <w:i/>
                <w:iCs/>
                <w:sz w:val="12"/>
                <w:szCs w:val="12"/>
              </w:rPr>
              <w:t xml:space="preserve">   pentru conformitatea cu bugetul aprobat al INS      </w:t>
            </w:r>
            <w:r w:rsidRPr="00F71699">
              <w:rPr>
                <w:rFonts w:ascii="Times New Roman" w:eastAsia="Times New Roman" w:hAnsi="Times New Roman" w:cs="Times New Roman"/>
                <w:sz w:val="12"/>
                <w:szCs w:val="12"/>
              </w:rPr>
              <w:br/>
              <w:t xml:space="preserve">          </w:t>
            </w:r>
            <w:r w:rsidRPr="00F71699">
              <w:rPr>
                <w:rFonts w:ascii="Times New Roman" w:eastAsia="Times New Roman" w:hAnsi="Times New Roman" w:cs="Times New Roman"/>
                <w:b/>
                <w:bCs/>
                <w:sz w:val="12"/>
                <w:szCs w:val="12"/>
              </w:rPr>
              <w:t xml:space="preserve">      </w:t>
            </w:r>
            <w:r w:rsidRPr="00F71699">
              <w:rPr>
                <w:rFonts w:ascii="Times New Roman" w:eastAsia="Times New Roman" w:hAnsi="Times New Roman" w:cs="Times New Roman"/>
                <w:sz w:val="12"/>
                <w:szCs w:val="12"/>
              </w:rPr>
              <w:t xml:space="preserve">    Director:</w:t>
            </w:r>
            <w:r w:rsidRPr="00F71699">
              <w:rPr>
                <w:rFonts w:ascii="Times New Roman" w:eastAsia="Times New Roman" w:hAnsi="Times New Roman" w:cs="Times New Roman"/>
                <w:sz w:val="12"/>
                <w:szCs w:val="12"/>
              </w:rPr>
              <w:br/>
              <w:t xml:space="preserve">                    </w:t>
            </w:r>
          </w:p>
        </w:tc>
      </w:tr>
      <w:tr w:rsidR="00F71699" w:rsidRPr="00F71699" w:rsidTr="0036164B">
        <w:trPr>
          <w:trHeight w:val="522"/>
        </w:trPr>
        <w:tc>
          <w:tcPr>
            <w:tcW w:w="13590" w:type="dxa"/>
            <w:gridSpan w:val="8"/>
            <w:tcBorders>
              <w:top w:val="nil"/>
              <w:left w:val="nil"/>
              <w:bottom w:val="nil"/>
              <w:right w:val="nil"/>
            </w:tcBorders>
            <w:shd w:val="clear" w:color="auto" w:fill="auto"/>
            <w:vAlign w:val="center"/>
            <w:hideMark/>
          </w:tcPr>
          <w:p w:rsid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sz w:val="12"/>
                <w:szCs w:val="12"/>
              </w:rPr>
              <w:t xml:space="preserve">                                              </w:t>
            </w:r>
            <w:r w:rsidRPr="00F71699">
              <w:rPr>
                <w:rFonts w:ascii="Times New Roman" w:eastAsia="Times New Roman" w:hAnsi="Times New Roman" w:cs="Times New Roman"/>
                <w:b/>
                <w:bCs/>
                <w:sz w:val="12"/>
                <w:szCs w:val="12"/>
              </w:rPr>
              <w:t xml:space="preserve">Directia de achizitii, investitii si servicii administratie generala </w:t>
            </w:r>
            <w:r w:rsidRPr="00F71699">
              <w:rPr>
                <w:rFonts w:ascii="Times New Roman" w:eastAsia="Times New Roman" w:hAnsi="Times New Roman" w:cs="Times New Roman"/>
                <w:sz w:val="12"/>
                <w:szCs w:val="12"/>
              </w:rPr>
              <w:br/>
              <w:t xml:space="preserve">                         Avizat</w:t>
            </w:r>
            <w:r w:rsidRPr="00F71699">
              <w:rPr>
                <w:rFonts w:ascii="Times New Roman" w:eastAsia="Times New Roman" w:hAnsi="Times New Roman" w:cs="Times New Roman"/>
                <w:sz w:val="12"/>
                <w:szCs w:val="12"/>
              </w:rPr>
              <w:br/>
              <w:t xml:space="preserve">                  </w:t>
            </w:r>
            <w:r w:rsidRPr="00F71699">
              <w:rPr>
                <w:rFonts w:ascii="Times New Roman" w:eastAsia="Times New Roman" w:hAnsi="Times New Roman" w:cs="Times New Roman"/>
                <w:i/>
                <w:iCs/>
                <w:sz w:val="12"/>
                <w:szCs w:val="12"/>
              </w:rPr>
              <w:t>pentru regularitatea procesului de achiziție publică</w:t>
            </w:r>
            <w:r w:rsidRPr="00F71699">
              <w:rPr>
                <w:rFonts w:ascii="Times New Roman" w:eastAsia="Times New Roman" w:hAnsi="Times New Roman" w:cs="Times New Roman"/>
                <w:sz w:val="12"/>
                <w:szCs w:val="12"/>
              </w:rPr>
              <w:br/>
              <w:t xml:space="preserve">                            Director:  </w:t>
            </w:r>
          </w:p>
          <w:p w:rsidR="0036164B" w:rsidRPr="00F71699" w:rsidRDefault="0036164B" w:rsidP="00F71699">
            <w:pPr>
              <w:spacing w:after="0" w:line="240" w:lineRule="auto"/>
              <w:jc w:val="center"/>
              <w:rPr>
                <w:rFonts w:ascii="Times New Roman" w:eastAsia="Times New Roman" w:hAnsi="Times New Roman" w:cs="Times New Roman"/>
                <w:sz w:val="12"/>
                <w:szCs w:val="12"/>
              </w:rPr>
            </w:pPr>
          </w:p>
        </w:tc>
      </w:tr>
      <w:tr w:rsidR="00F71699" w:rsidRPr="00F71699" w:rsidTr="00F71699">
        <w:trPr>
          <w:trHeight w:val="735"/>
        </w:trPr>
        <w:tc>
          <w:tcPr>
            <w:tcW w:w="900" w:type="dxa"/>
            <w:tcBorders>
              <w:top w:val="nil"/>
              <w:left w:val="nil"/>
              <w:bottom w:val="nil"/>
              <w:right w:val="nil"/>
            </w:tcBorders>
            <w:shd w:val="clear" w:color="auto" w:fill="auto"/>
            <w:vAlign w:val="bottom"/>
            <w:hideMark/>
          </w:tcPr>
          <w:p w:rsidR="00F71699" w:rsidRPr="00F71699" w:rsidRDefault="00F71699" w:rsidP="00F71699">
            <w:pPr>
              <w:spacing w:after="0" w:line="240" w:lineRule="auto"/>
              <w:jc w:val="center"/>
              <w:rPr>
                <w:rFonts w:ascii="Times New Roman" w:eastAsia="Times New Roman" w:hAnsi="Times New Roman" w:cs="Times New Roman"/>
                <w:sz w:val="12"/>
                <w:szCs w:val="12"/>
              </w:rPr>
            </w:pPr>
          </w:p>
        </w:tc>
        <w:tc>
          <w:tcPr>
            <w:tcW w:w="12690" w:type="dxa"/>
            <w:gridSpan w:val="7"/>
            <w:tcBorders>
              <w:top w:val="nil"/>
              <w:left w:val="nil"/>
              <w:bottom w:val="nil"/>
              <w:right w:val="nil"/>
            </w:tcBorders>
            <w:shd w:val="clear" w:color="auto" w:fill="auto"/>
            <w:vAlign w:val="bottom"/>
            <w:hideMark/>
          </w:tcPr>
          <w:p w:rsidR="00F71699" w:rsidRDefault="00F71699" w:rsidP="00F71699">
            <w:pPr>
              <w:spacing w:after="0" w:line="240" w:lineRule="auto"/>
              <w:jc w:val="center"/>
              <w:rPr>
                <w:rFonts w:ascii="Times New Roman" w:eastAsia="Times New Roman" w:hAnsi="Times New Roman" w:cs="Times New Roman"/>
                <w:sz w:val="12"/>
                <w:szCs w:val="12"/>
              </w:rPr>
            </w:pPr>
            <w:r w:rsidRPr="00F71699">
              <w:rPr>
                <w:rFonts w:ascii="Times New Roman" w:eastAsia="Times New Roman" w:hAnsi="Times New Roman" w:cs="Times New Roman"/>
                <w:b/>
                <w:bCs/>
                <w:sz w:val="12"/>
                <w:szCs w:val="12"/>
              </w:rPr>
              <w:t>Serviciul de Achizitii și Logistică</w:t>
            </w:r>
            <w:r w:rsidRPr="00F71699">
              <w:rPr>
                <w:rFonts w:ascii="Times New Roman" w:eastAsia="Times New Roman" w:hAnsi="Times New Roman" w:cs="Times New Roman"/>
                <w:b/>
                <w:bCs/>
                <w:sz w:val="12"/>
                <w:szCs w:val="12"/>
              </w:rPr>
              <w:br/>
            </w:r>
            <w:r w:rsidRPr="00F71699">
              <w:rPr>
                <w:rFonts w:ascii="Times New Roman" w:eastAsia="Times New Roman" w:hAnsi="Times New Roman" w:cs="Times New Roman"/>
                <w:sz w:val="12"/>
                <w:szCs w:val="12"/>
              </w:rPr>
              <w:t>Compartimentul de achiziții publice</w:t>
            </w:r>
          </w:p>
          <w:p w:rsidR="0036164B" w:rsidRDefault="0036164B" w:rsidP="00F71699">
            <w:pPr>
              <w:spacing w:after="0" w:line="240" w:lineRule="auto"/>
              <w:jc w:val="center"/>
              <w:rPr>
                <w:rFonts w:ascii="Times New Roman" w:eastAsia="Times New Roman" w:hAnsi="Times New Roman" w:cs="Times New Roman"/>
                <w:sz w:val="12"/>
                <w:szCs w:val="12"/>
              </w:rPr>
            </w:pP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r w:rsidRPr="0036164B">
              <w:rPr>
                <w:rFonts w:ascii="Times New Roman" w:eastAsia="Times New Roman" w:hAnsi="Times New Roman" w:cs="Times New Roman"/>
                <w:b/>
                <w:bCs/>
                <w:sz w:val="12"/>
                <w:szCs w:val="12"/>
              </w:rPr>
              <w:t xml:space="preserve">    Sef Serviciu</w:t>
            </w: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r w:rsidRPr="0036164B">
              <w:rPr>
                <w:rFonts w:ascii="Times New Roman" w:eastAsia="Times New Roman" w:hAnsi="Times New Roman" w:cs="Times New Roman"/>
                <w:b/>
                <w:bCs/>
                <w:sz w:val="12"/>
                <w:szCs w:val="12"/>
              </w:rPr>
              <w:t xml:space="preserve">       Verificat</w:t>
            </w: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r w:rsidRPr="0036164B">
              <w:rPr>
                <w:rFonts w:ascii="Times New Roman" w:eastAsia="Times New Roman" w:hAnsi="Times New Roman" w:cs="Times New Roman"/>
                <w:b/>
                <w:bCs/>
                <w:sz w:val="12"/>
                <w:szCs w:val="12"/>
              </w:rPr>
              <w:t xml:space="preserve">           conformitatea cu legislația achizițiilor publice</w:t>
            </w: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r w:rsidRPr="0036164B">
              <w:rPr>
                <w:rFonts w:ascii="Times New Roman" w:eastAsia="Times New Roman" w:hAnsi="Times New Roman" w:cs="Times New Roman"/>
                <w:b/>
                <w:bCs/>
                <w:sz w:val="12"/>
                <w:szCs w:val="12"/>
              </w:rPr>
              <w:t xml:space="preserve">                                                                                                                                   </w:t>
            </w: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p>
          <w:p w:rsidR="0036164B" w:rsidRPr="0036164B" w:rsidRDefault="0036164B" w:rsidP="0036164B">
            <w:pPr>
              <w:spacing w:after="0" w:line="240" w:lineRule="auto"/>
              <w:jc w:val="center"/>
              <w:rPr>
                <w:rFonts w:ascii="Times New Roman" w:eastAsia="Times New Roman" w:hAnsi="Times New Roman" w:cs="Times New Roman"/>
                <w:b/>
                <w:bCs/>
                <w:sz w:val="12"/>
                <w:szCs w:val="12"/>
              </w:rPr>
            </w:pPr>
            <w:r w:rsidRPr="0036164B">
              <w:rPr>
                <w:rFonts w:ascii="Times New Roman" w:eastAsia="Times New Roman" w:hAnsi="Times New Roman" w:cs="Times New Roman"/>
                <w:b/>
                <w:bCs/>
                <w:sz w:val="12"/>
                <w:szCs w:val="12"/>
              </w:rPr>
              <w:t xml:space="preserve">                Elaborat,</w:t>
            </w:r>
          </w:p>
          <w:p w:rsidR="0036164B" w:rsidRPr="00F71699" w:rsidRDefault="0036164B" w:rsidP="0036164B">
            <w:pPr>
              <w:spacing w:after="0" w:line="240" w:lineRule="auto"/>
              <w:jc w:val="center"/>
              <w:rPr>
                <w:rFonts w:ascii="Times New Roman" w:eastAsia="Times New Roman" w:hAnsi="Times New Roman" w:cs="Times New Roman"/>
                <w:b/>
                <w:bCs/>
                <w:sz w:val="12"/>
                <w:szCs w:val="12"/>
              </w:rPr>
            </w:pPr>
            <w:r w:rsidRPr="0036164B">
              <w:rPr>
                <w:rFonts w:ascii="Times New Roman" w:eastAsia="Times New Roman" w:hAnsi="Times New Roman" w:cs="Times New Roman"/>
                <w:b/>
                <w:bCs/>
                <w:sz w:val="12"/>
                <w:szCs w:val="12"/>
              </w:rPr>
              <w:t xml:space="preserve">       Consilier Achiziții Publice Superior</w:t>
            </w:r>
          </w:p>
        </w:tc>
      </w:tr>
    </w:tbl>
    <w:p w:rsidR="007E5BC9" w:rsidRPr="002E13DF" w:rsidRDefault="007E5BC9" w:rsidP="00F71699">
      <w:pPr>
        <w:rPr>
          <w:sz w:val="12"/>
          <w:szCs w:val="12"/>
        </w:rPr>
      </w:pPr>
    </w:p>
    <w:sectPr w:rsidR="007E5BC9" w:rsidRPr="002E13DF" w:rsidSect="00E54F54">
      <w:pgSz w:w="15840" w:h="12240" w:orient="landscape"/>
      <w:pgMar w:top="5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699"/>
    <w:rsid w:val="00011412"/>
    <w:rsid w:val="00056311"/>
    <w:rsid w:val="00141549"/>
    <w:rsid w:val="00200B7C"/>
    <w:rsid w:val="00214632"/>
    <w:rsid w:val="002E13DF"/>
    <w:rsid w:val="0036164B"/>
    <w:rsid w:val="00444B38"/>
    <w:rsid w:val="00692DFA"/>
    <w:rsid w:val="00701683"/>
    <w:rsid w:val="007E5BC9"/>
    <w:rsid w:val="00864B4D"/>
    <w:rsid w:val="00971575"/>
    <w:rsid w:val="00AA55D8"/>
    <w:rsid w:val="00C156EE"/>
    <w:rsid w:val="00C46275"/>
    <w:rsid w:val="00CA1119"/>
    <w:rsid w:val="00D3247B"/>
    <w:rsid w:val="00E25385"/>
    <w:rsid w:val="00E54F54"/>
    <w:rsid w:val="00E91B3A"/>
    <w:rsid w:val="00F71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55D83D-E4F1-40EC-A353-9FDE2322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3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 Simion</dc:creator>
  <cp:keywords/>
  <dc:description/>
  <cp:lastModifiedBy>Lavinia Simion</cp:lastModifiedBy>
  <cp:revision>31</cp:revision>
  <dcterms:created xsi:type="dcterms:W3CDTF">2025-04-09T12:04:00Z</dcterms:created>
  <dcterms:modified xsi:type="dcterms:W3CDTF">2025-04-10T07:49:00Z</dcterms:modified>
</cp:coreProperties>
</file>